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Default ContentType="image/jpeg" Extension="jpeg"/>
  <Default ContentType="image/jpeg" Extension="jpg"/>
  <Default ContentType="image/png" Extension="png"/>
  <Default ContentType="image/gif" Extension="gif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</Types>
</file>

<file path=_rels/.rels><?xml version="1.0"?>
<Relationships xmlns="http://schemas.openxmlformats.org/package/2006/relationships">
	<Relationship Id="rId1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/>
      <w:r>
        <w:rPr>
          <w:noProof/>
        </w:rPr>
        <w:drawing>
          <wp:inline>
            <wp:extent cx="4010926" cy="7948799"/>
            <wp:docPr id="0" name="img622c4502-9a24-463c-b95d-4c0fe38808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622c4502-9a24-463c-b95d-4c0fe3880873.png"/>
                    <pic:cNvPicPr/>
                  </pic:nvPicPr>
                  <pic:blipFill>
                    <a:blip r:embed="img622c4502-9a24-463c-b95d-4c0fe38808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926" cy="7948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rPr/>
        <w:t xml:space="preserve">XML</w:t>
      </w:r>
      <w:r>
        <w:rPr/>
        <w:t xml:space="preserve"/>
      </w:r>
    </w:p>
    <w:p>
      <w:pPr/>
      <w:r>
        <w:rPr/>
        <w:t xml:space="preserve"/>
        <w:br/>
        <w:t xml:space="preserve"/>
      </w:r>
      <w:r>
        <w:rPr/>
        <w:t xml:space="preserve">XML In A Nutshell - A Desktop Quick Reference, 1st Edition</w:t>
      </w:r>
      <w:r>
        <w:rPr/>
        <w:t xml:space="preserve"/>
        <w:br/>
        <w:t xml:space="preserve"/>
      </w:r>
      <w:r>
        <w:rPr/>
        <w:t xml:space="preserve"/>
        <w:br/>
        <w:t xml:space="preserve"/>
      </w:r>
      <w:r>
        <w:rPr/>
        <w:t xml:space="preserve">http://www.oreilly.com/catalog/xmlnut/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Namespaces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Chapter 4, p58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names spaces serve to: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distinguish elements &amp; attributes from different XML applications that share the same name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Group together related elements and attributes from a single XML application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e.g. XSLT may contain both XSLT instructions plus elements of the result tree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implemented by prefixing each element and attribute.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each prefix maps to an URI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URIS may use illegal XML characters, so short prefixes are defined e.g. RDF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Prefix to URI must always be 1-to-1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single : separates prefix from element or attribute name e.g. rdf:description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part of name following prefix is known as local name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prefix plus local name is called 'qualified name', 'QName' or 'raw name'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prefixes have to be bound to the namespace URI e.g. &lt;redf:RDF xmlns:rdf="http:www.blah,org/file"&gt;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Chapter 1 - Intro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well-formed=doc that satisfies XML grammar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XML applications - agreed set of tags for sharing data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element = tag + value - smallest component in XML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markup of an XML doc describes structure &amp; semantics markup can held in a separate doc (DTD)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DTD = Document Type Definition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doc matching DTD is valid, if doesnt match thn invalid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DTDs are optional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Enhydra - takes XML parses and places into DB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XSQL servlet for Oracle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parser that checks doc vs DTD = validating parser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decendant from SGML (Standard Generalized Markup Language) developed by Charles Goldfarb, Ed Mosher, Ray Lorie @ IBM in the 70s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XML = SGML lite by Jon Bosk Tim Bray CM Sperberg-McQueen James Clark in 96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terminology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XSL = XML Style Sheets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XSLT = XSL Transformations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XSL-FO = XSL Formatting Objects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XLL = Extensible Linking Language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XLink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XPointer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XPath = addresses both XLink &amp; XPointer approaches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XHTML = HTML as well formed modular potentially valid XML application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Chapter 3 - DTD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DTD = Document Type Definitions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validating parsers will indicate variations between dtd &amp; xml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DTD doesnt describe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root element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number of instances of each kind of element that can appear in doc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what character data inside an element looks like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semantic meaning of an element .g. whether it contains a date or a persons name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DTD example of person element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 </w:t>
      </w:r>
      <w:r>
        <w:rPr/>
        <w:t xml:space="preserve"> </w:t>
      </w:r>
      <w:r>
        <w:rPr/>
        <w:t xml:space="preserve"> </w:t>
      </w:r>
      <w:r>
        <w:rPr/>
        <w:t xml:space="preserve"> 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each line is described as an 'element declaration'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line breaks are not necessary - server for legibility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/>
      </w:r>
      <w:r>
        <w:rPr/>
        <w:t xml:space="preserve"/>
        <w:br/>
        <w:t xml:space="preserve"/>
      </w:r>
      <w:r>
        <w:rPr/>
        <w:t xml:space="preserve">on profresion indicates 0 or more elements are allowed</w:t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order of declarations dictates order of elements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DTDs are allowed foward, backward &amp; circular references to other element declarations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valid XML doc has reference to it's DTD e.g. 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this indicates that root element is person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DTD an be located at URI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URI = Uniform Resource dentifier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URI superset of URL + URNs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URN = Uniform Resource Names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URN allows you to define DTD for e.g. scalable graphics irrespective of it's location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if DTD was co located with XML then URI could "./person.dtd"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to indicate you're using a public DTD replace SYSTEM with PUBLIC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When DTDs are kept with in XML then place element declarations inside [ ]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e.g. </w:t>
      </w:r>
      <w:r>
        <w:rPr/>
        <w:t xml:space="preserve"> </w:t>
      </w:r>
      <w:r>
        <w:rPr/>
        <w:t xml:space="preserve"> </w:t>
      </w:r>
      <w:r>
        <w:rPr/>
        <w:t xml:space="preserve"> </w:t>
      </w:r>
      <w:r>
        <w:rPr/>
        <w:t xml:space="preserve"> ]&gt;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link in external definitions as well, so could use name.dtd to give break down of name, but rest of DTD internal. e.g.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e.g. </w:t>
      </w:r>
      <w:r>
        <w:rPr/>
        <w:t xml:space="preserve"> ]&gt;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basic form of an element delcaration: 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content model indicates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children may or must have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order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whether or not children are necessary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simplest content model is #PCDATA which indicates only parsed character data but no child elements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another model is content model which means you can have 1 child of a given type as shown by name in the above example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sequences, simplest way to indicate multiple child elements is to separate with , 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number of children can be indicated by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? - permits 0 or 1 of the element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/>
      </w:r>
      <w:r>
        <w:rPr/>
        <w:t xml:space="preserve"/>
        <w:br/>
        <w:t xml:space="preserve"/>
      </w:r>
      <w:r>
        <w:rPr/>
        <w:t xml:space="preserve"/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permits 0, 1 or more</w:t>
      </w:r>
      <w:r>
        <w:rPr/>
        <w:t xml:space="preserve"/>
      </w:r>
      <w:r>
        <w:rPr/>
        <w:t xml:space="preserve"/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/>
      </w:r>
      <w:r>
        <w:rPr/>
        <w:t xml:space="preserve"/>
        <w:br/>
        <w:t xml:space="preserve"/>
      </w:r>
      <w:r>
        <w:rPr/>
        <w:t xml:space="preserve"/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permits 1 or more</w:t>
      </w:r>
      <w:r>
        <w:rPr/>
        <w:t xml:space="preserve"/>
      </w:r>
      <w:r>
        <w:rPr/>
        <w:t xml:space="preserve"/>
      </w:r>
      <w:r>
        <w:rPr/>
        <w:t xml:space="preserve"/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choices, in different circumstances the type of child element allowed may need to be varied, therefore choices can be defined as: 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only one of these params are allowed at any one time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choices can be extended to an indefinite number of choices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choices can be combined with ? * +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in a DTD it maybe desirable to have non-whitespace outside of the elements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this is called 'mixed content'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this indicates that a definition can contain parsed character data and element children. It doesn't define order, or how many instances of each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e.g. </w:t>
      </w:r>
      <w:r>
        <w:rPr/>
        <w:t xml:space="preserve">A </w:t>
      </w:r>
      <w:r>
        <w:rPr/>
        <w:t xml:space="preserve">blah</w:t>
      </w:r>
      <w:r>
        <w:rPr/>
        <w:t xml:space="preserve"> more blah 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#PCDATA must always be first in this list in these conditions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empty elements do not have content, but maybe used to hold attributes e.g. 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in the DTD empty elements are declared with the keyword EMPTY e.g. 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Very loosley defined DTDs may want to say that an element exists without defining it's content. This can be done with the word ANY e.g. 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Attribute Declarations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Page 39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besides declaring all elements, all atributes must be declared to be valid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ATTLIST used to declare attributes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if same attribute repreated for multiple elements must be declared separately for each element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e.g </w:t>
      </w:r>
      <w:r>
        <w:rPr/>
        <w:t xml:space="preserve"> means source, width &amp; height are compulsary but alt is not &amp; maybe omitted from image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legal types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CDATA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can contain nay legal XML character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can be used for email addresses, URIs, money, text etc etc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NMTOKEN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XML Name Token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must have same characters as an XML Name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No white space allowed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can use alphanumeric &amp; ideographic chars (i.e. . , _ -)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difference between NMTOKEN and Name is that Name cant start with ideographic chars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NMTOKENS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collection of NMTOKEN separated by white space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e.g. &lt;performances dates="09/02" "10/02" "11/02"&gt;A Show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ENUMERATION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not a key word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ENTITY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for unparsed references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allows shortened references e.g </w:t>
      </w:r>
      <w:r>
        <w:rPr/>
        <w:t xml:space="preserve"> no &amp;super can be included and when parsed will be replaced with the full text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reserved example is the use &amp;lt for less than character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ENTITIES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must contain an XML Name (not name token)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no other id attribute type can have same name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used to assign unique identifier values to elements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IDREF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used to provide element referencing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IDREFS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NOTATION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Attribute Defaults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#IMPLIED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this means the attribute is optional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no default value is provided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#REQUIRED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#FIXED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attribute is constant &amp; immutable</w:t>
      </w:r>
      <w:r>
        <w:rPr/>
        <w:t xml:space="preserve"/>
      </w:r>
    </w:p>
    <w:p>
      <w:pPr>
        <w:pStyle w:val="ListParagraph"/>
        <w:numPr>
          <w:ilvl w:val="4"/>
          <w:numId w:val="1"/>
        </w:numPr>
      </w:pPr>
      <w:r>
        <w:rPr/>
        <w:t xml:space="preserve">e.g. 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Chapter 2 - Fundamentals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value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empty elements can beexpressed as </w:t>
      </w:r>
      <w:r>
        <w:rPr/>
        <w:t xml:space="preserve"> equiv to 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tags case sensitive unlike HTML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can have parent/child take arrangements </w:t>
      </w:r>
      <w:r>
        <w:rPr/>
        <w:t xml:space="preserve"> </w:t>
      </w:r>
      <w:r>
        <w:rPr/>
        <w:t xml:space="preserve">c&lt;/child tag&gt; </w:t>
      </w:r>
      <w:r>
        <w:rPr/>
        <w:t xml:space="preserve">s</w:t>
      </w:r>
      <w:r>
        <w:rPr/>
        <w:t xml:space="preserve"> &lt;/parent tag&gt;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every doc has a root element, can only ever have 1 root element to be well formed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only ever one parent element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elements can have attributes, which are name value pairs attached to elements start tag e.g. </w:t>
      </w:r>
      <w:r>
        <w:rPr/>
        <w:t xml:space="preserve">me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values are quoted with single or dbl quotes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when attribute, when element?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suggestion is that attributes should be used for 'metadata'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only ever have one of each named attribute &amp; no substructure (unless implied in string value)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XML element &amp; attributes rules same (so called XML Names)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can have a-z, 0-9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ideograms e.g. accented C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punctuation characters limited to underscore, hyphen and period all other punctuation reserved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no white space in names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use reserved characters in values use escaped coding - e.g. &amp;lt for &lt;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if carrying XML or HTML in XML doc all &lt; etc must be replaced with escaped values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alternative to escap valuing is to use a CDATA section eg </w:t>
      </w:r>
      <w:r>
        <w:rPr/>
        <w:t xml:space="preserve">html in italics]]&gt;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XML comments begin with 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comments can be anywhere except in tag or othr comment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processing instructions carried in 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immediately after first &lt;? is target .g. name of interpreter application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remaining values are for interpreation as required by target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XML Declaration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should but not necessary to have XML declaration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looks like processing instruction with target &amp; attributes 'version', 'standalone' &amp; 'encoding'</w:t>
      </w:r>
      <w:r>
        <w:rPr/>
        <w:t xml:space="preserve"/>
      </w:r>
    </w:p>
    <w:p>
      <w:pPr>
        <w:pStyle w:val="ListParagraph"/>
        <w:numPr>
          <w:ilvl w:val="3"/>
          <w:numId w:val="1"/>
        </w:numPr>
      </w:pPr>
      <w:r>
        <w:rPr/>
        <w:t xml:space="preserve">e.g. 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version is xml version - curently only 1.0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encoding format e.g. ASCII, Latin-1, Unicode, default is UTF-8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encoding attribute is optional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standalone if no then application may have to read a DTD in another file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document without DTD can have standalone set to yes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every legal xml doc must be well formed to do so must adhere to rules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every start tag must have matching end tag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elements may not overlap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exactly one root element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attribute values must be quoted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an element may not have two attributes with same name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coments &amp; processing instructions may not appear inside tags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no unescaped &lt; or &amp; signs may occur in the element's or attribute's character data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XSLT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P129</w:t>
      </w:r>
      <w:r>
        <w:rPr/>
        <w:t xml:space="preserve"/>
        <w:br/>
        <w:t xml:space="preserve"/>
      </w:r>
      <w:r>
        <w:rPr/>
        <w:t xml:space="preserve"/>
        <w:br/>
        <w:t xml:space="preserve"/>
      </w:r>
      <w:r>
        <w:rPr/>
        <w:t xml:space="preserve">aka XSL Transforms or XSL Templates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use XPath to identify attributes &amp; elements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XSLT will work in invalid XML as long as well formed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XSLT root element can be either called 'stylesheet' or 'transform'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stylesheet = transform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XSLT has been mapped tyo a namespace 'xsl' by the W3C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stylesheet element must have a version attribute &amp; URL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application of 'empty' stylesheet results in output being stripped of tags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XSLT Processors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apache cocoon (can be incorporated into apps)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Apache Xalan (can be executed standalone)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MSXML as incorporated by IE 5.5 not upto V1.0 of standard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Templates contain elements that match to attributes using XPath e.g. xsl:template match="person"&gt;A Person&lt;/xsl:template&gt; this will replace each person attribute with the 'A Person' string literal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output from XSLT must be well formed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xsl:value-of gets value of attribute and incorpoates into output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example on p135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default processing of XML is parent -&gt; child following pre-order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template can change order of traversal by defining elements describing order of processing xsl:apply-templates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XSLT has some builtinn rules to handle curtain output types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HTML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XML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text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default rules for different node types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attribute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comment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element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text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pragmas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namespace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attributes are not processed by default - have to be explicitly directed</w:t>
      </w:r>
      <w:r>
        <w:rPr/>
        <w:t xml:space="preserve"/>
      </w:r>
    </w:p>
    <w:p>
      <w:pPr>
        <w:pStyle w:val="ListParagraph"/>
        <w:numPr>
          <w:ilvl w:val="0"/>
          <w:numId w:val="1"/>
        </w:numPr>
      </w:pPr>
      <w:r>
        <w:rPr/>
        <w:t xml:space="preserve">XPATH</w:t>
      </w:r>
      <w:r>
        <w:rPr/>
        <w:t xml:space="preserve"/>
      </w:r>
      <w:r>
        <w:rPr/>
        <w:t xml:space="preserve"/>
        <w:br/>
        <w:t xml:space="preserve"/>
      </w:r>
      <w:r>
        <w:rPr/>
        <w:t xml:space="preserve">p147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XPath doesn't have means to identify namespace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mode attributes allow elements to be defined to be used in different ways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tree root node != root element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can't address XML declarations &amp; DTD reference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'/' used for absolute element navigation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named node is relative to context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context set by using 'select' attribute of xsl:apply-templates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// navigates down tree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navigation notation for compund nodes as per unix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can have predicates to filter selections</w:t>
      </w:r>
      <w:r>
        <w:rPr/>
        <w:t xml:space="preserve"/>
      </w:r>
    </w:p>
    <w:p>
      <w:pPr>
        <w:pStyle w:val="ListParagraph"/>
        <w:numPr>
          <w:ilvl w:val="1"/>
          <w:numId w:val="1"/>
        </w:numPr>
      </w:pPr>
      <w:r>
        <w:rPr/>
        <w:t xml:space="preserve">functions for operations with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Boolean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Set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node sets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strongs</w:t>
      </w:r>
      <w:r>
        <w:rPr/>
        <w:t xml:space="preserve"/>
      </w:r>
    </w:p>
    <w:p>
      <w:pPr>
        <w:pStyle w:val="ListParagraph"/>
        <w:numPr>
          <w:ilvl w:val="2"/>
          <w:numId w:val="1"/>
        </w:numPr>
      </w:pPr>
      <w:r>
        <w:rPr/>
        <w:t xml:space="preserve">numerics</w:t>
      </w:r>
      <w:r>
        <w:rPr/>
        <w:t xml:space="preserve"/>
      </w:r>
    </w:p>
    <w:sectPr>
      <w:pgSz w:h="16837" w:w="11905"/>
      <w:pgMar w:left="1440" w:right="1440" w:top="1440" w:bottom="1440" w:footer="720" w:gutter="0" w:header="72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abstractNum w:abstractNumId="1">
    <w:nsid w:val="1"/>
    <w:multiLevelType w:val="hybridMultilevel"/>
    <w:tmpl w:val="D6A4DDC0"/>
    <w:lvl w:ilvl="0" w:tplc="0409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hanging="360" w:left="144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hanging="360" w:left="21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hanging="360" w:left="3600"/>
      </w:pPr>
      <w:rPr>
        <w:rFonts w:ascii="Symbol" w:hAnsi="Symbol" w:hint="default"/>
      </w:rPr>
    </w:lvl>
    <w:lvl w:ilvl="5" w:tentative="1" w:tplc="04090005">
      <w:start w:val="1"/>
      <w:numFmt w:val="bullet"/>
      <w:lvlText w:val=""/>
      <w:lvlJc w:val="left"/>
      <w:pPr>
        <w:ind w:hanging="360" w:left="4320"/>
      </w:pPr>
      <w:rPr>
        <w:rFonts w:ascii="Symbol" w:hAnsi="Symbol" w:hint="default"/>
      </w:rPr>
    </w:lvl>
    <w:lvl w:ilvl="6" w:tentative="1" w:tplc="0409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90003">
      <w:start w:val="1"/>
      <w:numFmt w:val="bullet"/>
      <w:lvlText w:val=""/>
      <w:lvlJc w:val="left"/>
      <w:pPr>
        <w:ind w:hanging="360" w:left="5760"/>
      </w:pPr>
      <w:rPr>
        <w:rFonts w:ascii="Symbol" w:hAnsi="Symbol" w:hint="default"/>
      </w:rPr>
    </w:lvl>
    <w:lvl w:ilvl="8" w:tentative="1" w:tplc="04090005">
      <w:start w:val="1"/>
      <w:numFmt w:val="bullet"/>
      <w:lvlText w:val=""/>
      <w:lvlJc w:val="left"/>
      <w:pPr>
        <w:ind w:hanging="360" w:left="6480"/>
      </w:pPr>
      <w:rPr>
        <w:rFonts w:ascii="Symbol" w:hAnsi="Symbol" w:hint="default"/>
      </w:rPr>
    </w:lvl>
  </w:abstractNum>
  <w:abstractNum w:abstractNumId="2">
    <w:nsid w:val="2"/>
    <w:multiLevelType w:val="hybridMultilevel"/>
    <w:tmpl w:val="1B4CAF0E"/>
    <w:lvl w:ilvl="0" w:tplc="0409000F">
      <w:start w:val="1"/>
      <w:numFmt w:val="decimal"/>
      <w:lvlText w:val="%1."/>
      <w:lvlJc w:val="left"/>
      <w:pPr>
        <w:ind w:hanging="360" w:left="720"/>
      </w:pPr>
    </w:lvl>
    <w:lvl w:ilvl="1" w:tplc="0409000F">
      <w:start w:val="1"/>
      <w:numFmt w:val="decimal"/>
      <w:lvlText w:val="%2."/>
      <w:lvlJc w:val="left"/>
      <w:pPr>
        <w:ind w:hanging="360" w:left="1440"/>
      </w:pPr>
    </w:lvl>
    <w:lvl w:ilvl="2" w:tplc="0409000F">
      <w:start w:val="1"/>
      <w:numFmt w:val="decimal"/>
      <w:lvlText w:val="%3."/>
      <w:lvlJc w:val="left"/>
      <w:pPr>
        <w:ind w:hanging="360" w:left="2340"/>
      </w:pPr>
    </w:lvl>
    <w:lvl w:ilvl="3" w:tplc="0409000F">
      <w:start w:val="1"/>
      <w:numFmt w:val="decimal"/>
      <w:lvlText w:val="%4."/>
      <w:lvlJc w:val="left"/>
      <w:pPr>
        <w:ind w:hanging="360" w:left="2880"/>
      </w:pPr>
    </w:lvl>
    <w:lvl w:ilvl="4" w:tplc="0409000F">
      <w:start w:val="1"/>
      <w:numFmt w:val="decimal"/>
      <w:lvlText w:val="%5."/>
      <w:lvlJc w:val="left"/>
      <w:pPr>
        <w:ind w:hanging="360" w:left="3600"/>
      </w:pPr>
    </w:lvl>
    <w:lvl w:ilvl="5" w:tentative="1" w:tplc="0409001B">
      <w:start w:val="1"/>
      <w:numFmt w:val="lowerRoman"/>
      <w:lvlText w:val="%6."/>
      <w:lvlJc w:val="right"/>
      <w:pPr>
        <w:ind w:hanging="180" w:left="4320"/>
      </w:pPr>
    </w:lvl>
    <w:lvl w:ilvl="6" w:tentative="1" w:tplc="0409000F">
      <w:start w:val="1"/>
      <w:numFmt w:val="decimal"/>
      <w:lvlText w:val="%7."/>
      <w:lvlJc w:val="left"/>
      <w:pPr>
        <w:ind w:hanging="360" w:left="5040"/>
      </w:pPr>
    </w:lvl>
    <w:lvl w:ilvl="7" w:tentative="1" w:tplc="04090019">
      <w:start w:val="1"/>
      <w:numFmt w:val="lowerLetter"/>
      <w:lvlText w:val="%8."/>
      <w:lvlJc w:val="left"/>
      <w:pPr>
        <w:ind w:hanging="360" w:left="5760"/>
      </w:pPr>
    </w:lvl>
    <w:lvl w:ilvl="8" w:tentative="1" w:tplc="0409001B">
      <w:start w:val="1"/>
      <w:numFmt w:val="lowerRoman"/>
      <w:lvlText w:val="%9."/>
      <w:lvlJc w:val="right"/>
      <w:pPr>
        <w:ind w:hanging="180" w:left="6480"/>
      </w:pPr>
    </w:lvl>
  </w:abstractNum>
  <!--REPLACE1-->
  <w:num w:numId="1">
    <w:abstractNumId w:val="1"/>
  </w:num>
  <w:num w:numId="2">
    <w:abstractNumId w:val="2"/>
  </w:num>
  <!--REPLACE2--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612"/>
    <w:rsid w:val="00102DA7"/>
    <w:rsid w:val="002C1465"/>
    <w:rsid w:val="00445D80"/>
    <w:rsid w:val="00E7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30467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6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361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36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36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5D8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5D8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5D8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5D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45D8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73612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7361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736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E7361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7361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7361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6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612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73612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445D8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45D8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45D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45D8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google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img622c4502-9a24-463c-b95d-4c0fe3880873" Target="media/img622c4502-9a24-463c-b95d-4c0fe3880873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app-templates/numbering.xml>	<w:abstractNum w:abstractNumId="$id">
		<w:nsid w:val="$id"/>
		<w:multiLevelType w:val="hybridMultilevel"/>
		<w:tmpl w:val="1B4CAF0E"/>
		<w:lvl w:ilvl="0" w:tplc="0409000F">
			<w:start w:val="1"/>
			<w:numFmt w:val="decimal"/>
			<w:lvlText w:val="%1."/>
			<w:lvlJc w:val="left"/>
			<w:pPr>
				<w:ind w:hanging="360" w:left="720"/>
			</w:pPr>
		</w:lvl>
		<w:lvl w:ilvl="1" w:tplc="0409000F">
			<w:start w:val="1"/>
			<w:numFmt w:val="decimal"/>
			<w:lvlText w:val="%2."/>
			<w:lvlJc w:val="left"/>
			<w:pPr>
				<w:ind w:hanging="360" w:left="1440"/>
			</w:pPr>
		</w:lvl>
		<w:lvl w:ilvl="2" w:tplc="0409000F">
			<w:start w:val="1"/>
			<w:numFmt w:val="decimal"/>
			<w:lvlText w:val="%3."/>
			<w:lvlJc w:val="left"/>
			<w:pPr>
				<w:ind w:hanging="360" w:left="2340"/>
			</w:pPr>
		</w:lvl>
		<w:lvl w:ilvl="3" w:tplc="0409000F">
			<w:start w:val="1"/>
			<w:numFmt w:val="decimal"/>
			<w:lvlText w:val="%4."/>
			<w:lvlJc w:val="left"/>
			<w:pPr>
				<w:ind w:hanging="360" w:left="2880"/>
			</w:pPr>
		</w:lvl>
		<w:lvl w:ilvl="4" w:tplc="0409000F">
			<w:start w:val="1"/>
			<w:numFmt w:val="decimal"/>
			<w:lvlText w:val="%5."/>
			<w:lvlJc w:val="left"/>
			<w:pPr>
				<w:ind w:hanging="360" w:left="3600"/>
			</w:pPr>
		</w:lvl>
		<w:lvl w:ilvl="5" w:tentative="1" w:tplc="0409001B">
			<w:start w:val="1"/>
			<w:numFmt w:val="lowerRoman"/>
			<w:lvlText w:val="%6."/>
			<w:lvlJc w:val="right"/>
			<w:pPr>
				<w:ind w:hanging="180" w:left="4320"/>
			</w:pPr>
		</w:lvl>
		<w:lvl w:ilvl="6" w:tentative="1" w:tplc="0409000F">
			<w:start w:val="1"/>
			<w:numFmt w:val="decimal"/>
			<w:lvlText w:val="%7."/>
			<w:lvlJc w:val="left"/>
			<w:pPr>
				<w:ind w:hanging="360" w:left="5040"/>
			</w:pPr>
		</w:lvl>
		<w:lvl w:ilvl="7" w:tentative="1" w:tplc="04090019">
			<w:start w:val="1"/>
			<w:numFmt w:val="lowerLetter"/>
			<w:lvlText w:val="%8."/>
			<w:lvlJc w:val="left"/>
			<w:pPr>
				<w:ind w:hanging="360" w:left="5760"/>
			</w:pPr>
		</w:lvl>
		<w:lvl w:ilvl="8" w:tentative="1" w:tplc="0409001B">
			<w:start w:val="1"/>
			<w:numFmt w:val="lowerRoman"/>
			<w:lvlText w:val="%9."/>
			<w:lvlJc w:val="right"/>
			<w:pPr>
				<w:ind w:hanging="180" w:left="6480"/>
			</w:pPr>
		</w:lvl>
	</w:abstractNum>

</file>